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13798"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Laxå Ridklubb strävar efter att vara en inkluderande, trygg och hälsosam miljö för alla medlemmar. Vår policy ska säkerställa att alla inom klubben behandlas med respekt och att vi arbetar aktivt för att främja jämlikhet, jämställdhet, förebygga ANDTS-relaterade problem, motverka våld samt eliminera diskriminering i all form.</w:t>
      </w:r>
    </w:p>
    <w:p w14:paraId="604EA3EC" w14:textId="77777777" w:rsidR="001E38CD" w:rsidRPr="001E38CD" w:rsidRDefault="001E38CD" w:rsidP="001E38CD">
      <w:pPr>
        <w:rPr>
          <w:rFonts w:ascii="Calibri" w:hAnsi="Calibri" w:cs="Calibri"/>
          <w:sz w:val="24"/>
          <w:szCs w:val="24"/>
        </w:rPr>
      </w:pPr>
    </w:p>
    <w:p w14:paraId="43F38F8B" w14:textId="77777777" w:rsidR="001E38CD" w:rsidRPr="001E38CD" w:rsidRDefault="001E38CD" w:rsidP="001E38CD">
      <w:pPr>
        <w:rPr>
          <w:rFonts w:ascii="Calibri" w:hAnsi="Calibri" w:cs="Calibri"/>
          <w:b/>
          <w:bCs/>
          <w:sz w:val="24"/>
          <w:szCs w:val="24"/>
        </w:rPr>
      </w:pPr>
      <w:r w:rsidRPr="001E38CD">
        <w:rPr>
          <w:rFonts w:ascii="Calibri" w:hAnsi="Calibri" w:cs="Calibri"/>
          <w:b/>
          <w:bCs/>
          <w:sz w:val="24"/>
          <w:szCs w:val="24"/>
        </w:rPr>
        <w:t>1. Jämlikhet och Jämställdhet</w:t>
      </w:r>
    </w:p>
    <w:p w14:paraId="71D6962B"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Laxå Ridklubb arbetar aktivt för att alla ska ha samma möjligheter att delta i vår verksamhet, oavsett kön, ålder, etnicitet, funktionsvariation, religion, sexuell läggning eller socioekonomisk bakgrund.</w:t>
      </w:r>
    </w:p>
    <w:p w14:paraId="504BE52F"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Mål: Skapa en jämställd och jämlik verksamhet där alla kan utvecklas och känna sig välkomna.</w:t>
      </w:r>
    </w:p>
    <w:p w14:paraId="0AA415C4"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Åtgärder: Utbilda styrelse, ledare och tränare i jämlikhets- och jämställdhetsfrågor.</w:t>
      </w:r>
    </w:p>
    <w:p w14:paraId="53E3C3F0"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Säkerställa att resurser fördelas rättvist mellan olika grupper.</w:t>
      </w:r>
    </w:p>
    <w:p w14:paraId="63E0AFD1"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Uppmuntra fler att ta ledarroller oavsett kön och bakgrund.</w:t>
      </w:r>
    </w:p>
    <w:p w14:paraId="3DC5D8C4"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Förebygga och åtgärda diskriminerande och exkluderande beteenden.</w:t>
      </w:r>
    </w:p>
    <w:p w14:paraId="6A19A9FF" w14:textId="77777777" w:rsidR="001E38CD" w:rsidRPr="001E38CD" w:rsidRDefault="001E38CD" w:rsidP="001E38CD">
      <w:pPr>
        <w:rPr>
          <w:rFonts w:ascii="Calibri" w:hAnsi="Calibri" w:cs="Calibri"/>
          <w:sz w:val="24"/>
          <w:szCs w:val="24"/>
        </w:rPr>
      </w:pPr>
    </w:p>
    <w:p w14:paraId="759B90D2" w14:textId="77777777" w:rsidR="001E38CD" w:rsidRPr="001E38CD" w:rsidRDefault="001E38CD" w:rsidP="001E38CD">
      <w:pPr>
        <w:rPr>
          <w:rFonts w:ascii="Calibri" w:hAnsi="Calibri" w:cs="Calibri"/>
          <w:b/>
          <w:bCs/>
          <w:sz w:val="24"/>
          <w:szCs w:val="24"/>
        </w:rPr>
      </w:pPr>
      <w:r w:rsidRPr="001E38CD">
        <w:rPr>
          <w:rFonts w:ascii="Calibri" w:hAnsi="Calibri" w:cs="Calibri"/>
          <w:b/>
          <w:bCs/>
          <w:sz w:val="24"/>
          <w:szCs w:val="24"/>
        </w:rPr>
        <w:t>2. ANDTS (Alkohol, Narkotika, Dopning, Tobak och Spel)</w:t>
      </w:r>
    </w:p>
    <w:p w14:paraId="6C0FCBC9"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Ridklubben ska vara en miljö fri från ANDTS-relaterade problem. Vi ska förebygga användning av alkohol, narkotika, dopning, tobak och spelberoende genom tydliga regler och ett hälsofrämjande arbete.</w:t>
      </w:r>
    </w:p>
    <w:p w14:paraId="3509D5D5"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Mål: Skapa en trygg miljö där ANDTS inte förekommer.</w:t>
      </w:r>
    </w:p>
    <w:p w14:paraId="555D10F0"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Åtgärder:</w:t>
      </w:r>
    </w:p>
    <w:p w14:paraId="6E5FA8BE"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Totalförbud mot alkohol, narkotika och dopning på klubbens område och under klubbens aktiviteter.</w:t>
      </w:r>
    </w:p>
    <w:p w14:paraId="66D96DE4"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Erbjuda information och stöd för medlemmar och anhöriga som upplever problem.</w:t>
      </w:r>
    </w:p>
    <w:p w14:paraId="3E59C12F"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Samarbeta med lokala myndigheter och organisationer för att sprida medvetenhet och resurser.</w:t>
      </w:r>
    </w:p>
    <w:p w14:paraId="1454FD7F"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Implementera riktlinjer för att förebygga spelmissbruk, särskilt bland unga.</w:t>
      </w:r>
    </w:p>
    <w:p w14:paraId="1B8DA750" w14:textId="77777777" w:rsidR="001E38CD" w:rsidRPr="001E38CD" w:rsidRDefault="001E38CD" w:rsidP="001E38CD">
      <w:pPr>
        <w:rPr>
          <w:rFonts w:ascii="Calibri" w:hAnsi="Calibri" w:cs="Calibri"/>
          <w:sz w:val="24"/>
          <w:szCs w:val="24"/>
        </w:rPr>
      </w:pPr>
    </w:p>
    <w:p w14:paraId="2458680E" w14:textId="77777777" w:rsidR="001E38CD" w:rsidRPr="001E38CD" w:rsidRDefault="001E38CD" w:rsidP="001E38CD">
      <w:pPr>
        <w:rPr>
          <w:rFonts w:ascii="Calibri" w:hAnsi="Calibri" w:cs="Calibri"/>
          <w:b/>
          <w:bCs/>
          <w:sz w:val="24"/>
          <w:szCs w:val="24"/>
        </w:rPr>
      </w:pPr>
      <w:r w:rsidRPr="001E38CD">
        <w:rPr>
          <w:rFonts w:ascii="Calibri" w:hAnsi="Calibri" w:cs="Calibri"/>
          <w:b/>
          <w:bCs/>
          <w:sz w:val="24"/>
          <w:szCs w:val="24"/>
        </w:rPr>
        <w:t>3. Våldsprevention</w:t>
      </w:r>
    </w:p>
    <w:p w14:paraId="6E9C9934"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Laxå Ridklubb har nolltolerans mot alla former av våld, hot och kränkande behandling. Vi arbetar proaktivt för att skapa en trygg miljö för alla medlemmar.</w:t>
      </w:r>
    </w:p>
    <w:p w14:paraId="08AE61F8"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Mål: Ingen medlem ska utsättas för våld eller känna sig otrygg i klubbens miljö.</w:t>
      </w:r>
    </w:p>
    <w:p w14:paraId="24F12729"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Åtgärder: Informera och utbilda om vad våld innebär och hur det kan förebyggas.</w:t>
      </w:r>
    </w:p>
    <w:p w14:paraId="52780EFC"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Implementera tydliga handlingsplaner för att agera vid misstanke om våld eller kränkningar.</w:t>
      </w:r>
    </w:p>
    <w:p w14:paraId="62E3B123"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Samarbeta med skolor, vårdnadshavare och andra aktörer för att identifiera och stödja utsatta personer.</w:t>
      </w:r>
    </w:p>
    <w:p w14:paraId="540F7284" w14:textId="77777777" w:rsidR="001E38CD" w:rsidRPr="001E38CD" w:rsidRDefault="001E38CD" w:rsidP="001E38CD">
      <w:pPr>
        <w:rPr>
          <w:rFonts w:ascii="Calibri" w:hAnsi="Calibri" w:cs="Calibri"/>
          <w:sz w:val="24"/>
          <w:szCs w:val="24"/>
        </w:rPr>
      </w:pPr>
    </w:p>
    <w:p w14:paraId="6FA913E2" w14:textId="77777777" w:rsidR="001E38CD" w:rsidRPr="001E38CD" w:rsidRDefault="001E38CD" w:rsidP="001E38CD">
      <w:pPr>
        <w:rPr>
          <w:rFonts w:ascii="Calibri" w:hAnsi="Calibri" w:cs="Calibri"/>
          <w:b/>
          <w:bCs/>
          <w:sz w:val="24"/>
          <w:szCs w:val="24"/>
        </w:rPr>
      </w:pPr>
      <w:r w:rsidRPr="001E38CD">
        <w:rPr>
          <w:rFonts w:ascii="Calibri" w:hAnsi="Calibri" w:cs="Calibri"/>
          <w:b/>
          <w:bCs/>
          <w:sz w:val="24"/>
          <w:szCs w:val="24"/>
        </w:rPr>
        <w:t>4. Antidiskriminering</w:t>
      </w:r>
    </w:p>
    <w:p w14:paraId="446CAE73"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Diskriminering i någon form är oacceptabelt. Alla medlemmar i klubben ska känna sig välkomna och respekterade.</w:t>
      </w:r>
    </w:p>
    <w:p w14:paraId="186D5A9B"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Mål: Motverka diskriminering och främja lika rättigheter och möjligheter för alla.</w:t>
      </w:r>
    </w:p>
    <w:p w14:paraId="3639A435"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Åtgärder:</w:t>
      </w:r>
    </w:p>
    <w:p w14:paraId="5C5D4C0F"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Genomföra regelbundna utbildningar i antidiskriminering för ledare och medlemmar.</w:t>
      </w:r>
    </w:p>
    <w:p w14:paraId="023BCE3E"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Tydligt kommunicera att diskriminerande beteende inte tolereras och vidta åtgärder om det förekommer.</w:t>
      </w:r>
    </w:p>
    <w:p w14:paraId="4B63DE7D"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Arbeta för att synliggöra och inkludera underrepresenterade grupper i verksamheten.</w:t>
      </w:r>
    </w:p>
    <w:p w14:paraId="515B4391" w14:textId="77777777" w:rsidR="001E38CD" w:rsidRPr="001E38CD" w:rsidRDefault="001E38CD" w:rsidP="001E38CD">
      <w:pPr>
        <w:rPr>
          <w:rFonts w:ascii="Calibri" w:hAnsi="Calibri" w:cs="Calibri"/>
          <w:b/>
          <w:bCs/>
          <w:sz w:val="24"/>
          <w:szCs w:val="24"/>
        </w:rPr>
      </w:pPr>
      <w:r w:rsidRPr="001E38CD">
        <w:rPr>
          <w:rFonts w:ascii="Calibri" w:hAnsi="Calibri" w:cs="Calibri"/>
          <w:b/>
          <w:bCs/>
          <w:sz w:val="24"/>
          <w:szCs w:val="24"/>
        </w:rPr>
        <w:lastRenderedPageBreak/>
        <w:t>5. Uppföljning och Ansvar</w:t>
      </w:r>
    </w:p>
    <w:p w14:paraId="353C0092"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För att säkerställa att policyn efterlevs och utvecklas ska klubben:</w:t>
      </w:r>
    </w:p>
    <w:p w14:paraId="59EEB448"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Utvärdera arbetet årligen och samla in feedback från medlemmar.</w:t>
      </w:r>
    </w:p>
    <w:p w14:paraId="358726CB"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Tillsätta en ansvarig person eller grupp som driver dessa frågor och följer upp eventuella incidenter.</w:t>
      </w:r>
    </w:p>
    <w:p w14:paraId="1CE7FE28"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Säkerställa att samtliga medlemmar, ledare och styrelse är medvetna om policyn och dess innebörd.</w:t>
      </w:r>
    </w:p>
    <w:p w14:paraId="0B0E1828" w14:textId="77777777" w:rsidR="001E38CD" w:rsidRPr="001E38CD" w:rsidRDefault="001E38CD" w:rsidP="001E38CD">
      <w:pPr>
        <w:rPr>
          <w:rFonts w:ascii="Calibri" w:hAnsi="Calibri" w:cs="Calibri"/>
          <w:sz w:val="24"/>
          <w:szCs w:val="24"/>
        </w:rPr>
      </w:pPr>
    </w:p>
    <w:p w14:paraId="36C15EEB" w14:textId="77777777" w:rsidR="001E38CD" w:rsidRPr="001E38CD" w:rsidRDefault="001E38CD" w:rsidP="001E38CD">
      <w:pPr>
        <w:rPr>
          <w:rFonts w:ascii="Calibri" w:hAnsi="Calibri" w:cs="Calibri"/>
          <w:b/>
          <w:bCs/>
          <w:sz w:val="24"/>
          <w:szCs w:val="24"/>
        </w:rPr>
      </w:pPr>
      <w:r w:rsidRPr="001E38CD">
        <w:rPr>
          <w:rFonts w:ascii="Calibri" w:hAnsi="Calibri" w:cs="Calibri"/>
          <w:b/>
          <w:bCs/>
          <w:sz w:val="24"/>
          <w:szCs w:val="24"/>
        </w:rPr>
        <w:t>Avslutning</w:t>
      </w:r>
    </w:p>
    <w:p w14:paraId="3363338A" w14:textId="77777777" w:rsidR="001E38CD" w:rsidRPr="001E38CD" w:rsidRDefault="001E38CD" w:rsidP="001E38CD">
      <w:pPr>
        <w:rPr>
          <w:rFonts w:ascii="Calibri" w:hAnsi="Calibri" w:cs="Calibri"/>
          <w:sz w:val="24"/>
          <w:szCs w:val="24"/>
        </w:rPr>
      </w:pPr>
      <w:r w:rsidRPr="001E38CD">
        <w:rPr>
          <w:rFonts w:ascii="Calibri" w:hAnsi="Calibri" w:cs="Calibri"/>
          <w:sz w:val="24"/>
          <w:szCs w:val="24"/>
        </w:rPr>
        <w:t>Laxå Ridklubb är en plats där alla ska känna sig trygga, inkluderade och uppskattade. Genom att arbeta proaktivt med jämlikhet, jämställdhet, ANDTS, våldsprevention och antidiskriminering stärker vi gemenskapen och främjar en hållbar och positiv utveckling för klubben och dess medlemmar.</w:t>
      </w:r>
    </w:p>
    <w:p w14:paraId="71D97877" w14:textId="77777777" w:rsidR="00891A0A" w:rsidRPr="001E38CD" w:rsidRDefault="00891A0A">
      <w:pPr>
        <w:rPr>
          <w:sz w:val="24"/>
          <w:szCs w:val="24"/>
        </w:rPr>
      </w:pPr>
    </w:p>
    <w:sectPr w:rsidR="00891A0A" w:rsidRPr="001E38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8CD"/>
    <w:rsid w:val="001E38CD"/>
    <w:rsid w:val="00513BD8"/>
    <w:rsid w:val="00891A0A"/>
    <w:rsid w:val="00A47E6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6539A"/>
  <w15:chartTrackingRefBased/>
  <w15:docId w15:val="{9A8640E7-1451-4B13-96AB-C33BD0059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8CD"/>
    <w:pPr>
      <w:spacing w:after="0" w:line="240" w:lineRule="auto"/>
    </w:pPr>
    <w:rPr>
      <w:rFonts w:ascii="Aptos" w:hAnsi="Aptos" w:cs="Aptos"/>
      <w:kern w:val="0"/>
    </w:rPr>
  </w:style>
  <w:style w:type="paragraph" w:styleId="Rubrik1">
    <w:name w:val="heading 1"/>
    <w:basedOn w:val="Normal"/>
    <w:next w:val="Normal"/>
    <w:link w:val="Rubrik1Char"/>
    <w:uiPriority w:val="9"/>
    <w:qFormat/>
    <w:rsid w:val="001E38CD"/>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rPr>
  </w:style>
  <w:style w:type="paragraph" w:styleId="Rubrik2">
    <w:name w:val="heading 2"/>
    <w:basedOn w:val="Normal"/>
    <w:next w:val="Normal"/>
    <w:link w:val="Rubrik2Char"/>
    <w:uiPriority w:val="9"/>
    <w:semiHidden/>
    <w:unhideWhenUsed/>
    <w:qFormat/>
    <w:rsid w:val="001E38CD"/>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rPr>
  </w:style>
  <w:style w:type="paragraph" w:styleId="Rubrik3">
    <w:name w:val="heading 3"/>
    <w:basedOn w:val="Normal"/>
    <w:next w:val="Normal"/>
    <w:link w:val="Rubrik3Char"/>
    <w:uiPriority w:val="9"/>
    <w:semiHidden/>
    <w:unhideWhenUsed/>
    <w:qFormat/>
    <w:rsid w:val="001E38CD"/>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rPr>
  </w:style>
  <w:style w:type="paragraph" w:styleId="Rubrik4">
    <w:name w:val="heading 4"/>
    <w:basedOn w:val="Normal"/>
    <w:next w:val="Normal"/>
    <w:link w:val="Rubrik4Char"/>
    <w:uiPriority w:val="9"/>
    <w:semiHidden/>
    <w:unhideWhenUsed/>
    <w:qFormat/>
    <w:rsid w:val="001E38CD"/>
    <w:pPr>
      <w:keepNext/>
      <w:keepLines/>
      <w:spacing w:before="80" w:after="40" w:line="259" w:lineRule="auto"/>
      <w:outlineLvl w:val="3"/>
    </w:pPr>
    <w:rPr>
      <w:rFonts w:asciiTheme="minorHAnsi" w:eastAsiaTheme="majorEastAsia" w:hAnsiTheme="minorHAnsi" w:cstheme="majorBidi"/>
      <w:i/>
      <w:iCs/>
      <w:color w:val="0F4761" w:themeColor="accent1" w:themeShade="BF"/>
      <w:kern w:val="2"/>
    </w:rPr>
  </w:style>
  <w:style w:type="paragraph" w:styleId="Rubrik5">
    <w:name w:val="heading 5"/>
    <w:basedOn w:val="Normal"/>
    <w:next w:val="Normal"/>
    <w:link w:val="Rubrik5Char"/>
    <w:uiPriority w:val="9"/>
    <w:semiHidden/>
    <w:unhideWhenUsed/>
    <w:qFormat/>
    <w:rsid w:val="001E38CD"/>
    <w:pPr>
      <w:keepNext/>
      <w:keepLines/>
      <w:spacing w:before="80" w:after="40" w:line="259" w:lineRule="auto"/>
      <w:outlineLvl w:val="4"/>
    </w:pPr>
    <w:rPr>
      <w:rFonts w:asciiTheme="minorHAnsi" w:eastAsiaTheme="majorEastAsia" w:hAnsiTheme="minorHAnsi" w:cstheme="majorBidi"/>
      <w:color w:val="0F4761" w:themeColor="accent1" w:themeShade="BF"/>
      <w:kern w:val="2"/>
    </w:rPr>
  </w:style>
  <w:style w:type="paragraph" w:styleId="Rubrik6">
    <w:name w:val="heading 6"/>
    <w:basedOn w:val="Normal"/>
    <w:next w:val="Normal"/>
    <w:link w:val="Rubrik6Char"/>
    <w:uiPriority w:val="9"/>
    <w:semiHidden/>
    <w:unhideWhenUsed/>
    <w:qFormat/>
    <w:rsid w:val="001E38CD"/>
    <w:pPr>
      <w:keepNext/>
      <w:keepLines/>
      <w:spacing w:before="40" w:line="259" w:lineRule="auto"/>
      <w:outlineLvl w:val="5"/>
    </w:pPr>
    <w:rPr>
      <w:rFonts w:asciiTheme="minorHAnsi" w:eastAsiaTheme="majorEastAsia" w:hAnsiTheme="minorHAnsi" w:cstheme="majorBidi"/>
      <w:i/>
      <w:iCs/>
      <w:color w:val="595959" w:themeColor="text1" w:themeTint="A6"/>
      <w:kern w:val="2"/>
    </w:rPr>
  </w:style>
  <w:style w:type="paragraph" w:styleId="Rubrik7">
    <w:name w:val="heading 7"/>
    <w:basedOn w:val="Normal"/>
    <w:next w:val="Normal"/>
    <w:link w:val="Rubrik7Char"/>
    <w:uiPriority w:val="9"/>
    <w:semiHidden/>
    <w:unhideWhenUsed/>
    <w:qFormat/>
    <w:rsid w:val="001E38CD"/>
    <w:pPr>
      <w:keepNext/>
      <w:keepLines/>
      <w:spacing w:before="40" w:line="259" w:lineRule="auto"/>
      <w:outlineLvl w:val="6"/>
    </w:pPr>
    <w:rPr>
      <w:rFonts w:asciiTheme="minorHAnsi" w:eastAsiaTheme="majorEastAsia" w:hAnsiTheme="minorHAnsi" w:cstheme="majorBidi"/>
      <w:color w:val="595959" w:themeColor="text1" w:themeTint="A6"/>
      <w:kern w:val="2"/>
    </w:rPr>
  </w:style>
  <w:style w:type="paragraph" w:styleId="Rubrik8">
    <w:name w:val="heading 8"/>
    <w:basedOn w:val="Normal"/>
    <w:next w:val="Normal"/>
    <w:link w:val="Rubrik8Char"/>
    <w:uiPriority w:val="9"/>
    <w:semiHidden/>
    <w:unhideWhenUsed/>
    <w:qFormat/>
    <w:rsid w:val="001E38CD"/>
    <w:pPr>
      <w:keepNext/>
      <w:keepLines/>
      <w:spacing w:line="259" w:lineRule="auto"/>
      <w:outlineLvl w:val="7"/>
    </w:pPr>
    <w:rPr>
      <w:rFonts w:asciiTheme="minorHAnsi" w:eastAsiaTheme="majorEastAsia" w:hAnsiTheme="minorHAnsi" w:cstheme="majorBidi"/>
      <w:i/>
      <w:iCs/>
      <w:color w:val="272727" w:themeColor="text1" w:themeTint="D8"/>
      <w:kern w:val="2"/>
    </w:rPr>
  </w:style>
  <w:style w:type="paragraph" w:styleId="Rubrik9">
    <w:name w:val="heading 9"/>
    <w:basedOn w:val="Normal"/>
    <w:next w:val="Normal"/>
    <w:link w:val="Rubrik9Char"/>
    <w:uiPriority w:val="9"/>
    <w:semiHidden/>
    <w:unhideWhenUsed/>
    <w:qFormat/>
    <w:rsid w:val="001E38CD"/>
    <w:pPr>
      <w:keepNext/>
      <w:keepLines/>
      <w:spacing w:line="259" w:lineRule="auto"/>
      <w:outlineLvl w:val="8"/>
    </w:pPr>
    <w:rPr>
      <w:rFonts w:asciiTheme="minorHAnsi" w:eastAsiaTheme="majorEastAsia" w:hAnsiTheme="minorHAnsi" w:cstheme="majorBidi"/>
      <w:color w:val="272727" w:themeColor="text1" w:themeTint="D8"/>
      <w:kern w:val="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1E38CD"/>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1E38CD"/>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1E38CD"/>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1E38CD"/>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1E38CD"/>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1E38CD"/>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1E38CD"/>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1E38CD"/>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1E38CD"/>
    <w:rPr>
      <w:rFonts w:eastAsiaTheme="majorEastAsia" w:cstheme="majorBidi"/>
      <w:color w:val="272727" w:themeColor="text1" w:themeTint="D8"/>
    </w:rPr>
  </w:style>
  <w:style w:type="paragraph" w:styleId="Rubrik">
    <w:name w:val="Title"/>
    <w:basedOn w:val="Normal"/>
    <w:next w:val="Normal"/>
    <w:link w:val="RubrikChar"/>
    <w:uiPriority w:val="10"/>
    <w:qFormat/>
    <w:rsid w:val="001E38CD"/>
    <w:pPr>
      <w:spacing w:after="80"/>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1E38CD"/>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1E38CD"/>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UnderrubrikChar">
    <w:name w:val="Underrubrik Char"/>
    <w:basedOn w:val="Standardstycketeckensnitt"/>
    <w:link w:val="Underrubrik"/>
    <w:uiPriority w:val="11"/>
    <w:rsid w:val="001E38CD"/>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1E38CD"/>
    <w:pPr>
      <w:spacing w:before="160" w:after="160" w:line="259" w:lineRule="auto"/>
      <w:jc w:val="center"/>
    </w:pPr>
    <w:rPr>
      <w:rFonts w:asciiTheme="minorHAnsi" w:hAnsiTheme="minorHAnsi" w:cstheme="minorBidi"/>
      <w:i/>
      <w:iCs/>
      <w:color w:val="404040" w:themeColor="text1" w:themeTint="BF"/>
      <w:kern w:val="2"/>
    </w:rPr>
  </w:style>
  <w:style w:type="character" w:customStyle="1" w:styleId="CitatChar">
    <w:name w:val="Citat Char"/>
    <w:basedOn w:val="Standardstycketeckensnitt"/>
    <w:link w:val="Citat"/>
    <w:uiPriority w:val="29"/>
    <w:rsid w:val="001E38CD"/>
    <w:rPr>
      <w:i/>
      <w:iCs/>
      <w:color w:val="404040" w:themeColor="text1" w:themeTint="BF"/>
    </w:rPr>
  </w:style>
  <w:style w:type="paragraph" w:styleId="Liststycke">
    <w:name w:val="List Paragraph"/>
    <w:basedOn w:val="Normal"/>
    <w:uiPriority w:val="34"/>
    <w:qFormat/>
    <w:rsid w:val="001E38CD"/>
    <w:pPr>
      <w:spacing w:after="160" w:line="259" w:lineRule="auto"/>
      <w:ind w:left="720"/>
      <w:contextualSpacing/>
    </w:pPr>
    <w:rPr>
      <w:rFonts w:asciiTheme="minorHAnsi" w:hAnsiTheme="minorHAnsi" w:cstheme="minorBidi"/>
      <w:kern w:val="2"/>
    </w:rPr>
  </w:style>
  <w:style w:type="character" w:styleId="Starkbetoning">
    <w:name w:val="Intense Emphasis"/>
    <w:basedOn w:val="Standardstycketeckensnitt"/>
    <w:uiPriority w:val="21"/>
    <w:qFormat/>
    <w:rsid w:val="001E38CD"/>
    <w:rPr>
      <w:i/>
      <w:iCs/>
      <w:color w:val="0F4761" w:themeColor="accent1" w:themeShade="BF"/>
    </w:rPr>
  </w:style>
  <w:style w:type="paragraph" w:styleId="Starktcitat">
    <w:name w:val="Intense Quote"/>
    <w:basedOn w:val="Normal"/>
    <w:next w:val="Normal"/>
    <w:link w:val="StarktcitatChar"/>
    <w:uiPriority w:val="30"/>
    <w:qFormat/>
    <w:rsid w:val="001E38CD"/>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rPr>
  </w:style>
  <w:style w:type="character" w:customStyle="1" w:styleId="StarktcitatChar">
    <w:name w:val="Starkt citat Char"/>
    <w:basedOn w:val="Standardstycketeckensnitt"/>
    <w:link w:val="Starktcitat"/>
    <w:uiPriority w:val="30"/>
    <w:rsid w:val="001E38CD"/>
    <w:rPr>
      <w:i/>
      <w:iCs/>
      <w:color w:val="0F4761" w:themeColor="accent1" w:themeShade="BF"/>
    </w:rPr>
  </w:style>
  <w:style w:type="character" w:styleId="Starkreferens">
    <w:name w:val="Intense Reference"/>
    <w:basedOn w:val="Standardstycketeckensnitt"/>
    <w:uiPriority w:val="32"/>
    <w:qFormat/>
    <w:rsid w:val="001E38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8503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521</Words>
  <Characters>2766</Characters>
  <Application>Microsoft Office Word</Application>
  <DocSecurity>0</DocSecurity>
  <Lines>23</Lines>
  <Paragraphs>6</Paragraphs>
  <ScaleCrop>false</ScaleCrop>
  <Company>Sydnarke</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Johansson</dc:creator>
  <cp:keywords/>
  <dc:description/>
  <cp:lastModifiedBy>Eva Johansson</cp:lastModifiedBy>
  <cp:revision>1</cp:revision>
  <dcterms:created xsi:type="dcterms:W3CDTF">2025-01-14T06:07:00Z</dcterms:created>
  <dcterms:modified xsi:type="dcterms:W3CDTF">2025-01-14T06:09:00Z</dcterms:modified>
</cp:coreProperties>
</file>